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5424" w:rsidRDefault="00A7397C">
      <w:pPr>
        <w:jc w:val="center"/>
        <w:rPr>
          <w:b/>
        </w:rPr>
      </w:pPr>
      <w:bookmarkStart w:id="0" w:name="_GoBack"/>
      <w:bookmarkEnd w:id="0"/>
      <w:r>
        <w:rPr>
          <w:b/>
          <w:noProof/>
          <w:color w:val="555555"/>
          <w:sz w:val="19"/>
          <w:szCs w:val="19"/>
          <w:highlight w:val="white"/>
          <w:lang w:val="en-US"/>
        </w:rPr>
        <w:drawing>
          <wp:inline distT="114300" distB="114300" distL="114300" distR="114300">
            <wp:extent cx="2771775" cy="1219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5424" w:rsidRDefault="00425424">
      <w:pPr>
        <w:rPr>
          <w:b/>
        </w:rPr>
      </w:pPr>
    </w:p>
    <w:p w:rsidR="00425424" w:rsidRDefault="00425424">
      <w:pPr>
        <w:rPr>
          <w:b/>
        </w:rPr>
      </w:pPr>
    </w:p>
    <w:p w:rsidR="00425424" w:rsidRDefault="00A739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Appalachian State University Campus Visit</w:t>
      </w:r>
    </w:p>
    <w:p w:rsidR="00425424" w:rsidRDefault="00A739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12-13, 2018</w:t>
      </w:r>
    </w:p>
    <w:p w:rsidR="00425424" w:rsidRDefault="00425424"/>
    <w:p w:rsidR="00425424" w:rsidRDefault="00A7397C">
      <w:pPr>
        <w:rPr>
          <w:b/>
          <w:u w:val="single"/>
        </w:rPr>
      </w:pPr>
      <w:r>
        <w:rPr>
          <w:b/>
          <w:u w:val="single"/>
        </w:rPr>
        <w:t>Monday, February 12</w:t>
      </w:r>
    </w:p>
    <w:p w:rsidR="00425424" w:rsidRDefault="00425424"/>
    <w:p w:rsidR="00425424" w:rsidRDefault="00A7397C">
      <w:r>
        <w:t>5:30 pm</w:t>
      </w:r>
      <w:r>
        <w:tab/>
        <w:t>Information Session, 114 Belk Library and Information Commons</w:t>
      </w:r>
    </w:p>
    <w:p w:rsidR="00425424" w:rsidRDefault="00425424"/>
    <w:p w:rsidR="00425424" w:rsidRDefault="00A7397C">
      <w:pPr>
        <w:rPr>
          <w:b/>
          <w:u w:val="single"/>
        </w:rPr>
      </w:pPr>
      <w:r>
        <w:rPr>
          <w:b/>
          <w:u w:val="single"/>
        </w:rPr>
        <w:t>Tuesday, February 13</w:t>
      </w:r>
    </w:p>
    <w:p w:rsidR="00425424" w:rsidRDefault="00425424"/>
    <w:p w:rsidR="00425424" w:rsidRDefault="00A7397C">
      <w:r>
        <w:t>11am</w:t>
      </w:r>
      <w:r>
        <w:tab/>
      </w:r>
      <w:r>
        <w:tab/>
        <w:t>Information Session</w:t>
      </w:r>
    </w:p>
    <w:p w:rsidR="00425424" w:rsidRDefault="00A7397C">
      <w:r>
        <w:tab/>
      </w:r>
      <w:r>
        <w:tab/>
        <w:t xml:space="preserve">Watauga River Room 102 </w:t>
      </w:r>
      <w:proofErr w:type="spellStart"/>
      <w:r>
        <w:t>Plemmons</w:t>
      </w:r>
      <w:proofErr w:type="spellEnd"/>
      <w:r>
        <w:t xml:space="preserve"> Student Union</w:t>
      </w:r>
    </w:p>
    <w:p w:rsidR="00425424" w:rsidRDefault="00425424"/>
    <w:p w:rsidR="00425424" w:rsidRDefault="00A7397C">
      <w:r>
        <w:t>1:30-4:30</w:t>
      </w:r>
      <w:r>
        <w:tab/>
        <w:t>One to One Appointments</w:t>
      </w:r>
    </w:p>
    <w:p w:rsidR="00425424" w:rsidRDefault="00A7397C">
      <w:r>
        <w:tab/>
      </w:r>
      <w:r>
        <w:tab/>
        <w:t xml:space="preserve">Career Exploration Office, 216 </w:t>
      </w:r>
      <w:proofErr w:type="spellStart"/>
      <w:r>
        <w:t>Plemmons</w:t>
      </w:r>
      <w:proofErr w:type="spellEnd"/>
      <w:r>
        <w:t xml:space="preserve"> Student Union</w:t>
      </w:r>
    </w:p>
    <w:p w:rsidR="00425424" w:rsidRDefault="00A7397C">
      <w:r>
        <w:tab/>
      </w:r>
      <w:r>
        <w:tab/>
        <w:t xml:space="preserve">Six Appointments Available - </w:t>
      </w:r>
      <w:hyperlink r:id="rId5">
        <w:r>
          <w:rPr>
            <w:color w:val="1155CC"/>
            <w:u w:val="single"/>
          </w:rPr>
          <w:t>Schedule Now</w:t>
        </w:r>
      </w:hyperlink>
      <w:r>
        <w:t xml:space="preserve">  </w:t>
      </w:r>
    </w:p>
    <w:p w:rsidR="00425424" w:rsidRDefault="00425424"/>
    <w:p w:rsidR="00111FCF" w:rsidRDefault="00111FCF" w:rsidP="00111FC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1F497D"/>
        </w:rPr>
        <w:t xml:space="preserve">***Our website </w:t>
      </w:r>
      <w:hyperlink r:id="rId6" w:history="1">
        <w:r>
          <w:rPr>
            <w:rStyle w:val="Hyperlink"/>
            <w:color w:val="1155CC"/>
          </w:rPr>
          <w:t>https://careers.state.gov</w:t>
        </w:r>
      </w:hyperlink>
      <w:r>
        <w:rPr>
          <w:color w:val="1F497D"/>
        </w:rPr>
        <w:t xml:space="preserve">  is a great place to learn about the many opportunities available.  For U.S. Citizens:  If your interest is in contributing to </w:t>
      </w:r>
      <w:hyperlink r:id="rId7" w:history="1">
        <w:r>
          <w:rPr>
            <w:rStyle w:val="Hyperlink"/>
            <w:color w:val="1155CC"/>
          </w:rPr>
          <w:t>our Mission</w:t>
        </w:r>
      </w:hyperlink>
      <w:r>
        <w:rPr>
          <w:color w:val="1F497D"/>
        </w:rPr>
        <w:t xml:space="preserve"> while living in the United States, you may be interested in our </w:t>
      </w:r>
      <w:hyperlink r:id="rId8" w:history="1">
        <w:r>
          <w:rPr>
            <w:rStyle w:val="Hyperlink"/>
            <w:color w:val="1155CC"/>
          </w:rPr>
          <w:t>Civil Service</w:t>
        </w:r>
      </w:hyperlink>
      <w:r>
        <w:rPr>
          <w:color w:val="1F497D"/>
        </w:rPr>
        <w:t xml:space="preserve"> positions.  If you prefer serving mainly at U.S. Embassies and Consulates outside the United States, with new overseas or domestic assignments every one to four years, you may be interested in a career as a </w:t>
      </w:r>
      <w:hyperlink r:id="rId9" w:history="1">
        <w:r>
          <w:rPr>
            <w:rStyle w:val="Hyperlink"/>
            <w:color w:val="1155CC"/>
          </w:rPr>
          <w:t>Foreign Service Officer</w:t>
        </w:r>
      </w:hyperlink>
      <w:r>
        <w:rPr>
          <w:color w:val="1F497D"/>
        </w:rPr>
        <w:t xml:space="preserve"> or a </w:t>
      </w:r>
      <w:hyperlink r:id="rId10" w:history="1">
        <w:r>
          <w:rPr>
            <w:rStyle w:val="Hyperlink"/>
            <w:color w:val="1155CC"/>
          </w:rPr>
          <w:t>Foreign Service Specialist</w:t>
        </w:r>
      </w:hyperlink>
      <w:r>
        <w:rPr>
          <w:color w:val="1F497D"/>
        </w:rPr>
        <w:t xml:space="preserve">.  If you speak Arabic, Chinese (Mandarin), Portuguese, or Spanish, you may be interested in our </w:t>
      </w:r>
      <w:hyperlink r:id="rId11" w:history="1">
        <w:r>
          <w:rPr>
            <w:rStyle w:val="Hyperlink"/>
            <w:color w:val="1155CC"/>
          </w:rPr>
          <w:t>Consular Fellow Program</w:t>
        </w:r>
      </w:hyperlink>
      <w:r>
        <w:rPr>
          <w:color w:val="1F497D"/>
        </w:rPr>
        <w:t xml:space="preserve">. </w:t>
      </w:r>
    </w:p>
    <w:p w:rsidR="00111FCF" w:rsidRDefault="00111FCF" w:rsidP="00111FC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1F497D"/>
        </w:rPr>
        <w:t xml:space="preserve"> </w:t>
      </w:r>
    </w:p>
    <w:p w:rsidR="00111FCF" w:rsidRDefault="00111FCF" w:rsidP="00111FC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1F497D"/>
        </w:rPr>
        <w:t xml:space="preserve">We recommend that you first read the background information about work with the Department of State in our </w:t>
      </w:r>
      <w:hyperlink r:id="rId12" w:history="1">
        <w:r>
          <w:rPr>
            <w:rStyle w:val="Hyperlink"/>
            <w:color w:val="1155CC"/>
          </w:rPr>
          <w:t>Learn pages</w:t>
        </w:r>
      </w:hyperlink>
      <w:r>
        <w:rPr>
          <w:color w:val="1F497D"/>
        </w:rPr>
        <w:t xml:space="preserve">.    Our </w:t>
      </w:r>
      <w:hyperlink r:id="rId13" w:history="1">
        <w:r>
          <w:rPr>
            <w:rStyle w:val="Hyperlink"/>
            <w:color w:val="1155CC"/>
          </w:rPr>
          <w:t xml:space="preserve">Employee </w:t>
        </w:r>
        <w:proofErr w:type="spellStart"/>
        <w:r>
          <w:rPr>
            <w:rStyle w:val="Hyperlink"/>
            <w:color w:val="1155CC"/>
          </w:rPr>
          <w:t>Videos</w:t>
        </w:r>
      </w:hyperlink>
      <w:r>
        <w:rPr>
          <w:color w:val="1F497D"/>
        </w:rPr>
        <w:t>offer</w:t>
      </w:r>
      <w:proofErr w:type="spellEnd"/>
      <w:r>
        <w:rPr>
          <w:color w:val="1F497D"/>
        </w:rPr>
        <w:t xml:space="preserve"> first-hand descriptions of the work we do.  </w:t>
      </w:r>
      <w:hyperlink r:id="rId14" w:history="1">
        <w:r>
          <w:rPr>
            <w:rStyle w:val="Hyperlink"/>
            <w:color w:val="1155CC"/>
          </w:rPr>
          <w:t>Take a quiz</w:t>
        </w:r>
      </w:hyperlink>
      <w:r>
        <w:rPr>
          <w:color w:val="1F497D"/>
        </w:rPr>
        <w:t xml:space="preserve"> to learn whether and where your interests and abilities mesh with Department of State opportunities. Then, please find more detailed information about positions that interest you in our </w:t>
      </w:r>
      <w:hyperlink r:id="rId15" w:history="1">
        <w:r>
          <w:rPr>
            <w:rStyle w:val="Hyperlink"/>
            <w:color w:val="1155CC"/>
          </w:rPr>
          <w:t>Work pages</w:t>
        </w:r>
      </w:hyperlink>
      <w:r>
        <w:rPr>
          <w:color w:val="1F497D"/>
        </w:rPr>
        <w:t xml:space="preserve">.  In this section, you will find the duties of specific jobs, needed qualifications, compensation, benefits, and how to apply. </w:t>
      </w:r>
    </w:p>
    <w:p w:rsidR="00111FCF" w:rsidRDefault="00111FCF" w:rsidP="00111FC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1F497D"/>
        </w:rPr>
        <w:t xml:space="preserve"> </w:t>
      </w:r>
    </w:p>
    <w:p w:rsidR="00111FCF" w:rsidRDefault="00111FCF" w:rsidP="00111FC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1F497D"/>
        </w:rPr>
        <w:t xml:space="preserve">We invite you to </w:t>
      </w:r>
      <w:hyperlink r:id="rId16" w:history="1">
        <w:r>
          <w:rPr>
            <w:rStyle w:val="Hyperlink"/>
            <w:color w:val="1155CC"/>
          </w:rPr>
          <w:t>subscribe to email updates</w:t>
        </w:r>
      </w:hyperlink>
      <w:r>
        <w:rPr>
          <w:color w:val="1F497D"/>
        </w:rPr>
        <w:t xml:space="preserve">  on topics of interest to you, join in </w:t>
      </w:r>
      <w:hyperlink r:id="rId17" w:history="1">
        <w:r>
          <w:rPr>
            <w:rStyle w:val="Hyperlink"/>
            <w:color w:val="1155CC"/>
          </w:rPr>
          <w:t>Forum discussions</w:t>
        </w:r>
      </w:hyperlink>
      <w:r>
        <w:rPr>
          <w:color w:val="1F497D"/>
        </w:rPr>
        <w:t xml:space="preserve">, and, after you’ve thoroughly covered the information on our website, reach out to the </w:t>
      </w:r>
      <w:hyperlink r:id="rId18" w:history="1">
        <w:r>
          <w:rPr>
            <w:rStyle w:val="Hyperlink"/>
            <w:color w:val="1155CC"/>
          </w:rPr>
          <w:t>Diplomat in Residence</w:t>
        </w:r>
      </w:hyperlink>
      <w:r>
        <w:rPr>
          <w:color w:val="1F497D"/>
        </w:rPr>
        <w:t xml:space="preserve"> serving your region with specific questions. Please find links to these resources on our </w:t>
      </w:r>
      <w:hyperlink r:id="rId19" w:history="1">
        <w:r>
          <w:rPr>
            <w:rStyle w:val="Hyperlink"/>
            <w:color w:val="1155CC"/>
          </w:rPr>
          <w:t>Connect pages</w:t>
        </w:r>
      </w:hyperlink>
      <w:r>
        <w:rPr>
          <w:color w:val="1F497D"/>
        </w:rPr>
        <w:t>.  To avoid our emails going into your junk mail folder, please designate our domain, “@</w:t>
      </w:r>
      <w:hyperlink r:id="rId20" w:history="1">
        <w:r>
          <w:rPr>
            <w:rStyle w:val="Hyperlink"/>
            <w:color w:val="1155CC"/>
          </w:rPr>
          <w:t>state.gov</w:t>
        </w:r>
      </w:hyperlink>
      <w:r>
        <w:rPr>
          <w:color w:val="1F497D"/>
        </w:rPr>
        <w:t>” as an approved sender.</w:t>
      </w:r>
    </w:p>
    <w:p w:rsidR="00111FCF" w:rsidRDefault="00111FCF" w:rsidP="00111FC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1F497D"/>
        </w:rPr>
        <w:t xml:space="preserve"> </w:t>
      </w:r>
    </w:p>
    <w:p w:rsidR="00111FCF" w:rsidRDefault="00111FCF" w:rsidP="00111F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Questions? Please contact Deanne Smith at 828-262-2833 or smith2dr@appstate.edu</w:t>
      </w:r>
    </w:p>
    <w:p w:rsidR="00425424" w:rsidRDefault="00425424"/>
    <w:p w:rsidR="00425424" w:rsidRDefault="00425424"/>
    <w:sectPr w:rsidR="0042542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4"/>
    <w:rsid w:val="000367D6"/>
    <w:rsid w:val="00111FCF"/>
    <w:rsid w:val="00425424"/>
    <w:rsid w:val="00A7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9156B-843A-4E76-BFFD-20A856B2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11F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11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state.gov/work/civil-service/" TargetMode="External"/><Relationship Id="rId13" Type="http://schemas.openxmlformats.org/officeDocument/2006/relationships/hyperlink" Target="https://careers.state.gov/learn/who-we-are/videos/" TargetMode="External"/><Relationship Id="rId18" Type="http://schemas.openxmlformats.org/officeDocument/2006/relationships/hyperlink" Target="https://careers.state.gov/connect/dir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areers.state.gov/learn/what-we-do/mission/" TargetMode="External"/><Relationship Id="rId12" Type="http://schemas.openxmlformats.org/officeDocument/2006/relationships/hyperlink" Target="https://careers.state.gov/learn/" TargetMode="External"/><Relationship Id="rId17" Type="http://schemas.openxmlformats.org/officeDocument/2006/relationships/hyperlink" Target="https://careers.state.gov/connect/forum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lic.govdelivery.com/accounts/USSTATE/subscriber/new?topic_id=USSTATE_101" TargetMode="External"/><Relationship Id="rId20" Type="http://schemas.openxmlformats.org/officeDocument/2006/relationships/hyperlink" Target="http://state.g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careers.state.gov/" TargetMode="External"/><Relationship Id="rId11" Type="http://schemas.openxmlformats.org/officeDocument/2006/relationships/hyperlink" Target="https://careers.state.gov/work/foreign-service/consular-fellows/" TargetMode="External"/><Relationship Id="rId5" Type="http://schemas.openxmlformats.org/officeDocument/2006/relationships/hyperlink" Target="https://calendar.google.com/calendar/selfsched?sstoken=UUlPRlV0TnNzanlvfGRlZmF1bHR8OGMzNTI2MjM3MmU3NmZiM2VkNWVmOWU1MGUwOWNmMDg" TargetMode="External"/><Relationship Id="rId15" Type="http://schemas.openxmlformats.org/officeDocument/2006/relationships/hyperlink" Target="https://careers.state.gov/work/" TargetMode="External"/><Relationship Id="rId10" Type="http://schemas.openxmlformats.org/officeDocument/2006/relationships/hyperlink" Target="https://careers.state.gov/work/foreign-service/specialist/" TargetMode="External"/><Relationship Id="rId19" Type="http://schemas.openxmlformats.org/officeDocument/2006/relationships/hyperlink" Target="https://careers.state.gov/connec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areers.state.gov/work/foreign-service/officer/" TargetMode="External"/><Relationship Id="rId14" Type="http://schemas.openxmlformats.org/officeDocument/2006/relationships/hyperlink" Target="https://careers.state.gov/learn/career-quizz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Deanne R.</dc:creator>
  <cp:lastModifiedBy>Jensen, Sharon Boerstler Coutant</cp:lastModifiedBy>
  <cp:revision>2</cp:revision>
  <cp:lastPrinted>2018-02-06T22:44:00Z</cp:lastPrinted>
  <dcterms:created xsi:type="dcterms:W3CDTF">2018-02-07T13:48:00Z</dcterms:created>
  <dcterms:modified xsi:type="dcterms:W3CDTF">2018-02-07T13:48:00Z</dcterms:modified>
</cp:coreProperties>
</file>